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626B2" w14:textId="77777777" w:rsidR="00262999" w:rsidRDefault="00262999" w:rsidP="00017A36">
      <w:pPr>
        <w:spacing w:after="0"/>
        <w:jc w:val="center"/>
        <w:rPr>
          <w:rFonts w:ascii="Arial" w:hAnsi="Arial" w:cs="Arial"/>
          <w:b/>
          <w:szCs w:val="20"/>
        </w:rPr>
      </w:pPr>
    </w:p>
    <w:p w14:paraId="1D91E147" w14:textId="7C7A5B1B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sz w:val="20"/>
          <w:szCs w:val="20"/>
        </w:rPr>
      </w:r>
      <w:r w:rsidR="00262999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sz w:val="20"/>
          <w:szCs w:val="20"/>
        </w:rPr>
      </w:r>
      <w:r w:rsidR="00262999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86574F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865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6AFC99D" w14:textId="77777777" w:rsidR="00262999" w:rsidRDefault="00262999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BB0551E" w14:textId="03E4AC39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2999">
              <w:rPr>
                <w:rFonts w:ascii="Arial" w:hAnsi="Arial" w:cs="Arial"/>
                <w:sz w:val="20"/>
                <w:szCs w:val="20"/>
              </w:rPr>
            </w:r>
            <w:r w:rsidR="002629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545E228A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74F" w:rsidRPr="00865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inspektora/inspektorky v oddělení </w:t>
            </w:r>
            <w:r w:rsidR="00262999">
              <w:rPr>
                <w:rFonts w:ascii="Arial" w:hAnsi="Arial" w:cs="Arial"/>
                <w:b/>
                <w:bCs/>
                <w:sz w:val="20"/>
                <w:szCs w:val="20"/>
              </w:rPr>
              <w:t>podporovaných zdrojů energie</w:t>
            </w:r>
            <w:r w:rsidR="0086574F" w:rsidRPr="008657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odboru kontroly ústředního inspektorátu</w:t>
            </w:r>
          </w:p>
          <w:p w14:paraId="4287C0B4" w14:textId="77777777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</w:p>
          <w:p w14:paraId="689BDFF7" w14:textId="345C0EEC" w:rsidR="007379E9" w:rsidRPr="00101E1F" w:rsidRDefault="0086574F" w:rsidP="002629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ústředním inspektorátu v oddělení </w:t>
            </w:r>
            <w:r w:rsidR="00262999">
              <w:rPr>
                <w:rFonts w:ascii="Arial" w:hAnsi="Arial" w:cs="Arial"/>
                <w:b/>
                <w:bCs/>
                <w:sz w:val="20"/>
                <w:szCs w:val="20"/>
              </w:rPr>
              <w:t>podporovaných zdrojů energie</w:t>
            </w:r>
            <w:bookmarkStart w:id="0" w:name="_GoBack"/>
            <w:bookmarkEnd w:id="0"/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25F29735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3241921" w14:textId="77777777" w:rsidR="00235E08" w:rsidRPr="00AE536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Přílohy prokazující splnění požadavků stanovených služebním předpisem podle § 25 odst. 5 zákona o státní službě</w:t>
      </w:r>
    </w:p>
    <w:p w14:paraId="4AE4F056" w14:textId="0E1E3286" w:rsidR="00235E08" w:rsidRDefault="00235E08" w:rsidP="00235E0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5. </w:t>
      </w:r>
      <w:r w:rsidR="0086574F" w:rsidRPr="00AE5368">
        <w:rPr>
          <w:rFonts w:ascii="Arial" w:hAnsi="Arial" w:cs="Arial"/>
          <w:sz w:val="20"/>
          <w:szCs w:val="20"/>
        </w:rPr>
        <w:t>Originál, úředně ověřená kopie nebo prostá kopie dokladu o dosaženém vzdělání</w:t>
      </w:r>
      <w:r w:rsidR="0086574F">
        <w:rPr>
          <w:rFonts w:ascii="Arial" w:hAnsi="Arial" w:cs="Arial"/>
          <w:sz w:val="20"/>
          <w:szCs w:val="20"/>
        </w:rPr>
        <w:t xml:space="preserve"> ve studijním programu technických věd</w:t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="0086574F">
        <w:rPr>
          <w:rFonts w:ascii="Arial" w:hAnsi="Arial" w:cs="Arial"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  <w:t xml:space="preserve">                  </w:t>
      </w:r>
      <w:r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Cs/>
          <w:sz w:val="20"/>
          <w:szCs w:val="20"/>
        </w:rPr>
      </w:r>
      <w:r w:rsidR="00262999">
        <w:rPr>
          <w:rFonts w:ascii="Arial" w:hAnsi="Arial" w:cs="Arial"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FAD11E2" w:rsidR="008E0FD8" w:rsidRPr="00590341" w:rsidRDefault="008E0FD8" w:rsidP="0059034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2C9AAA6D" w:rsidR="008E0FD8" w:rsidRPr="00AE5368" w:rsidRDefault="0059034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10A66ECC" w:rsidR="00386203" w:rsidRPr="00AE5368" w:rsidRDefault="0059034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62999">
        <w:rPr>
          <w:rFonts w:ascii="Arial" w:hAnsi="Arial" w:cs="Arial"/>
          <w:b/>
          <w:bCs/>
          <w:sz w:val="20"/>
          <w:szCs w:val="20"/>
        </w:rPr>
      </w:r>
      <w:r w:rsidR="0026299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86574F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4CFD" w14:textId="77777777" w:rsidR="0086574F" w:rsidRDefault="0086574F" w:rsidP="00386203">
      <w:pPr>
        <w:spacing w:after="0" w:line="240" w:lineRule="auto"/>
      </w:pPr>
      <w:r>
        <w:separator/>
      </w:r>
    </w:p>
  </w:endnote>
  <w:endnote w:type="continuationSeparator" w:id="0">
    <w:p w14:paraId="00C34810" w14:textId="77777777" w:rsidR="0086574F" w:rsidRDefault="0086574F" w:rsidP="00386203">
      <w:pPr>
        <w:spacing w:after="0" w:line="240" w:lineRule="auto"/>
      </w:pPr>
      <w:r>
        <w:continuationSeparator/>
      </w:r>
    </w:p>
  </w:endnote>
  <w:endnote w:type="continuationNotice" w:id="1">
    <w:p w14:paraId="293E9725" w14:textId="77777777" w:rsidR="0086574F" w:rsidRDefault="0086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0F950F1" w:rsidR="0086574F" w:rsidRPr="0003023E" w:rsidRDefault="0086574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299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86574F" w:rsidRDefault="008657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63EBE" w14:textId="77777777" w:rsidR="0086574F" w:rsidRDefault="0086574F" w:rsidP="00386203">
      <w:pPr>
        <w:spacing w:after="0" w:line="240" w:lineRule="auto"/>
      </w:pPr>
      <w:r>
        <w:separator/>
      </w:r>
    </w:p>
  </w:footnote>
  <w:footnote w:type="continuationSeparator" w:id="0">
    <w:p w14:paraId="0CC3B485" w14:textId="77777777" w:rsidR="0086574F" w:rsidRDefault="0086574F" w:rsidP="00386203">
      <w:pPr>
        <w:spacing w:after="0" w:line="240" w:lineRule="auto"/>
      </w:pPr>
      <w:r>
        <w:continuationSeparator/>
      </w:r>
    </w:p>
  </w:footnote>
  <w:footnote w:type="continuationNotice" w:id="1">
    <w:p w14:paraId="1ED0A7E2" w14:textId="77777777" w:rsidR="0086574F" w:rsidRDefault="0086574F">
      <w:pPr>
        <w:spacing w:after="0" w:line="240" w:lineRule="auto"/>
      </w:pPr>
    </w:p>
  </w:footnote>
  <w:footnote w:id="2">
    <w:p w14:paraId="477843A7" w14:textId="77777777" w:rsidR="0086574F" w:rsidRPr="00AE5368" w:rsidRDefault="0086574F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86574F" w:rsidRPr="00AE5368" w:rsidRDefault="0086574F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86574F" w:rsidRPr="00AE5368" w:rsidRDefault="0086574F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86574F" w:rsidRPr="002B1C29" w:rsidRDefault="0086574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Nepovinný údaj. Pokud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do žádosti poskytne údaje nutné k obstarání výpisu z evidence Rejstříku trestů, není již povinen</w:t>
      </w:r>
      <w:r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doložit výpis z evidence Rejstříku trestů, neboť si ho služební orgán vyžádá na základě poskytnutých údajů přímo od Rejstříku trestů.</w:t>
      </w:r>
      <w:r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86574F" w:rsidRPr="00AE5368" w:rsidRDefault="0086574F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 podle zákona o státní službě.</w:t>
      </w:r>
    </w:p>
  </w:footnote>
  <w:footnote w:id="7">
    <w:p w14:paraId="4C894F25" w14:textId="77777777" w:rsidR="0086574F" w:rsidRPr="00AE5368" w:rsidRDefault="0086574F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4AAE0B78" w14:textId="77777777" w:rsidR="0086574F" w:rsidRPr="00AE5368" w:rsidRDefault="0086574F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86574F" w:rsidRPr="00AE5368" w:rsidRDefault="0086574F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86574F" w:rsidRPr="00AE5368" w:rsidRDefault="0086574F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86574F" w:rsidRPr="00EE6E37" w:rsidRDefault="0086574F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86574F" w:rsidRPr="00AE5368" w:rsidRDefault="0086574F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Státní občanství lze při podání žádosti prokázat doložením originálu, úředně ověřené kopie nebo prosté kopie osvědčení o státním občanství žadatele</w:t>
      </w:r>
      <w:r>
        <w:rPr>
          <w:rFonts w:ascii="Arial" w:hAnsi="Arial" w:cs="Arial"/>
          <w:sz w:val="16"/>
        </w:rPr>
        <w:t>/žadatelky</w:t>
      </w:r>
      <w:r w:rsidRPr="00AE5368">
        <w:rPr>
          <w:rFonts w:ascii="Arial" w:hAnsi="Arial" w:cs="Arial"/>
          <w:sz w:val="16"/>
        </w:rPr>
        <w:t>. Doložení této listiny však lze nahradit tím, že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14:paraId="31198CDE" w14:textId="4D3FF819" w:rsidR="0086574F" w:rsidRPr="00AE5368" w:rsidRDefault="0086574F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Jde o doklad obdobný výpisu z evidence Rejstříku trestů, který nesmí být starší než 3 měsíce, osvědčující bezúhonnost, vydaný státem, jehož je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státním občanem, jakož i státy, v nichž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pobýval</w:t>
      </w:r>
      <w:r>
        <w:rPr>
          <w:rFonts w:ascii="Arial" w:hAnsi="Arial" w:cs="Arial"/>
          <w:sz w:val="16"/>
        </w:rPr>
        <w:t>/a</w:t>
      </w:r>
      <w:r w:rsidRPr="00AE5368">
        <w:rPr>
          <w:rFonts w:ascii="Arial" w:hAnsi="Arial" w:cs="Arial"/>
          <w:sz w:val="16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86574F" w:rsidRPr="00AE5368" w:rsidRDefault="0086574F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14:paraId="2CFF4A47" w14:textId="30DDCD9D" w:rsidR="0086574F" w:rsidRPr="00AE5368" w:rsidRDefault="0086574F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14:paraId="58D15A89" w14:textId="442F9825" w:rsidR="0086574F" w:rsidRPr="00AE5368" w:rsidRDefault="0086574F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86574F" w:rsidRPr="00AE5368" w:rsidRDefault="0086574F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Pokud hodlá žadatel</w:t>
      </w:r>
      <w:r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využít žádosti podle § 6 odst. 2 správního řádu, uvede název dokladů, které již má služební orgán k dispozici na základě své dřívější úřední činnosti, jsou-li tyto doklady stále platné (např. pokud se již žadatel</w:t>
      </w:r>
      <w:r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hlásil</w:t>
      </w:r>
      <w:r>
        <w:rPr>
          <w:rFonts w:ascii="Arial" w:hAnsi="Arial" w:cs="Arial"/>
          <w:sz w:val="16"/>
          <w:szCs w:val="16"/>
        </w:rPr>
        <w:t>/a</w:t>
      </w:r>
      <w:r w:rsidRPr="00AE5368">
        <w:rPr>
          <w:rFonts w:ascii="Arial" w:hAnsi="Arial" w:cs="Arial"/>
          <w:sz w:val="16"/>
          <w:szCs w:val="16"/>
        </w:rPr>
        <w:t xml:space="preserve"> do výběrového řízení na jiné služební místo v tomtéž služebním úřadu a doklady k dříve podané žádosti doložil</w:t>
      </w:r>
      <w:r>
        <w:rPr>
          <w:rFonts w:ascii="Arial" w:hAnsi="Arial" w:cs="Arial"/>
          <w:sz w:val="16"/>
          <w:szCs w:val="16"/>
        </w:rPr>
        <w:t>/a</w:t>
      </w:r>
      <w:r w:rsidRPr="00AE5368">
        <w:rPr>
          <w:rFonts w:ascii="Arial" w:hAnsi="Arial" w:cs="Arial"/>
          <w:sz w:val="16"/>
          <w:szCs w:val="16"/>
        </w:rPr>
        <w:t>, nebo pokud žadatel</w:t>
      </w:r>
      <w:r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>
        <w:rPr>
          <w:rFonts w:ascii="Arial" w:hAnsi="Arial" w:cs="Arial"/>
          <w:sz w:val="16"/>
          <w:szCs w:val="16"/>
        </w:rPr>
        <w:t>/a</w:t>
      </w:r>
      <w:r w:rsidRPr="00AE5368">
        <w:rPr>
          <w:rFonts w:ascii="Arial" w:hAnsi="Arial" w:cs="Arial"/>
          <w:sz w:val="16"/>
          <w:szCs w:val="16"/>
        </w:rPr>
        <w:t xml:space="preserve"> a konkrétní doklady jsou součástí jeho dřívějšího personálního spisu) – např. doklad o dosaženém vzdělání.</w:t>
      </w:r>
    </w:p>
  </w:footnote>
  <w:footnote w:id="18">
    <w:p w14:paraId="2EA51A3C" w14:textId="25264CB3" w:rsidR="0086574F" w:rsidRPr="00AE5368" w:rsidRDefault="0086574F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 o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86574F" w:rsidRPr="00AE5368" w:rsidRDefault="0086574F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86574F" w:rsidRPr="00B159FE" w:rsidRDefault="0086574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2999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31EF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0341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488D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6574F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A796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362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0" ma:contentTypeDescription="Create a new document." ma:contentTypeScope="" ma:versionID="ede1e0dffc843936bb3582afae9b1d83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9b2fb83fdb0639a083a57a1420698749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http://schemas.microsoft.com/office/2006/metadata/properties"/>
    <ds:schemaRef ds:uri="http://www.w3.org/XML/1998/namespace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476c6e36-e3d6-4237-972d-4c159fb8c40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61033-8927-4DB3-811A-7C80AFDA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65CBF-8256-4C1B-84E4-B26064D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Picková</cp:lastModifiedBy>
  <cp:revision>5</cp:revision>
  <dcterms:created xsi:type="dcterms:W3CDTF">2020-08-13T13:07:00Z</dcterms:created>
  <dcterms:modified xsi:type="dcterms:W3CDTF">2022-04-13T12:44:00Z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